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78" w:rsidRPr="00910D78" w:rsidRDefault="00910D78" w:rsidP="00085CAA">
      <w:pPr>
        <w:spacing w:after="168" w:line="240" w:lineRule="auto"/>
        <w:ind w:left="-142" w:right="850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color w:val="0C73A7"/>
          <w:kern w:val="36"/>
          <w:sz w:val="28"/>
          <w:szCs w:val="28"/>
          <w:lang w:eastAsia="ru-RU"/>
        </w:rPr>
        <w:t xml:space="preserve">Внедрение </w:t>
      </w:r>
      <w:proofErr w:type="spellStart"/>
      <w:r w:rsidRPr="00910D78">
        <w:rPr>
          <w:rFonts w:ascii="Times New Roman" w:eastAsia="Times New Roman" w:hAnsi="Times New Roman" w:cs="Times New Roman"/>
          <w:b/>
          <w:bCs/>
          <w:color w:val="0C73A7"/>
          <w:kern w:val="36"/>
          <w:sz w:val="28"/>
          <w:szCs w:val="28"/>
          <w:lang w:eastAsia="ru-RU"/>
        </w:rPr>
        <w:t>профстандартов</w:t>
      </w:r>
      <w:proofErr w:type="spellEnd"/>
      <w:r w:rsidRPr="00910D78">
        <w:rPr>
          <w:rFonts w:ascii="Times New Roman" w:eastAsia="Times New Roman" w:hAnsi="Times New Roman" w:cs="Times New Roman"/>
          <w:b/>
          <w:bCs/>
          <w:color w:val="0C73A7"/>
          <w:kern w:val="36"/>
          <w:sz w:val="28"/>
          <w:szCs w:val="28"/>
          <w:lang w:eastAsia="ru-RU"/>
        </w:rPr>
        <w:t xml:space="preserve"> в ДОУ</w:t>
      </w:r>
    </w:p>
    <w:p w:rsidR="00910D78" w:rsidRPr="00910D78" w:rsidRDefault="00910D78" w:rsidP="00910D78">
      <w:pPr>
        <w:spacing w:before="240" w:after="240" w:line="240" w:lineRule="auto"/>
        <w:ind w:left="851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color w:val="0C73A7"/>
          <w:sz w:val="28"/>
          <w:szCs w:val="28"/>
          <w:lang w:eastAsia="ru-RU"/>
        </w:rPr>
        <w:t>Профессиональный стандарт педагога-воспитателя дошкольного образования</w:t>
      </w:r>
    </w:p>
    <w:p w:rsidR="00910D78" w:rsidRPr="00910D78" w:rsidRDefault="00910D78" w:rsidP="009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стандарт дошкольного образования предъявляет требования к содержанию образования, к его результатам, а также к условиям реализации образовательного процесса. В плане внедрения ФГОС ДО особое внимание уделено кадровому обеспечению и подготовке педагогов дошкольного образования. Основные требования к педагогам определены в тексте Профессионального стандарта педагога. Главной фигурой, способной осуществить поставленные образовательные и воспитательные задачи, становится педагог. И не просто педагог, а специалист, отличающийся высоким уровнем профессиональной компетентности.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функция современного детского сада любого вида – целенаправленная социализация личности ребенка, то есть введение его в мир природных и человеческих связей и отношений, передача ему лучших образцов, способов и норм поведения во всех сферах жизнедеятельности. От того, насколько грамотно будет выстроен образовательный процесс в дошкольном учреждении, зависит качественный уровень воспитания и развития ребенка-дошкольника.</w:t>
      </w:r>
    </w:p>
    <w:p w:rsidR="00910D78" w:rsidRPr="00910D78" w:rsidRDefault="00910D78" w:rsidP="00910D78">
      <w:pPr>
        <w:spacing w:before="360" w:after="9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Какая ответственность предусмотрена за неприменение </w:t>
      </w:r>
      <w:proofErr w:type="spellStart"/>
      <w:r w:rsidRPr="00910D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профстандартов</w:t>
      </w:r>
      <w:proofErr w:type="spellEnd"/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должность работника содержится и в квалификационном справочнике, и в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профстандарте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то образовательная организация вправе продолжить применять квалификационный справочник (ч. 1 ст. 46 , ч. 1, 2 ст. 52 Закона от 29 декабря 2012 г. № 273-ФЗ, вопрос № 5 Информации по вопросам применения профессиональных стандартов, направленной           письмом  </w:t>
      </w:r>
      <w:hyperlink r:id="rId4" w:history="1">
        <w:r w:rsidRPr="0091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91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МинтрудаРоссии</w:t>
        </w:r>
        <w:proofErr w:type="spellEnd"/>
        <w:r w:rsidRPr="0091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от 4 апреля 2016 г. № 14-0/10/13-2253 ).</w:t>
        </w:r>
      </w:hyperlink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этом случае к ответственности организацию за неприменение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профстандартов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привлекут.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Отсутствие плана по организации применения профессиональных стандартов в государственной или муниципальной образовательной организации может быть признано нарушением трудового законодательства. Это связано с тем, что наличие такого плана предусмотрено постановлением Правительства РФ. За нарушение трудового законодательства статьей 5.27 КоАП РФ предусмотрена административная ответственность.</w:t>
      </w:r>
    </w:p>
    <w:p w:rsidR="00910D78" w:rsidRPr="00263199" w:rsidRDefault="00910D78" w:rsidP="00910D78">
      <w:pPr>
        <w:spacing w:before="240" w:after="240" w:line="240" w:lineRule="auto"/>
        <w:ind w:left="85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применять профессиональные стандарты</w:t>
      </w:r>
    </w:p>
    <w:p w:rsidR="00910D78" w:rsidRPr="00910D78" w:rsidRDefault="00910D78" w:rsidP="00910D78">
      <w:pPr>
        <w:spacing w:before="300" w:after="150" w:line="240" w:lineRule="auto"/>
        <w:ind w:left="851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bdr w:val="none" w:sz="0" w:space="0" w:color="auto" w:frame="1"/>
          <w:lang w:eastAsia="ru-RU"/>
        </w:rPr>
        <w:t>Что такое профессиональный стандарт и для чего он нужен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 ТК РФ).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Под применением </w:t>
      </w:r>
      <w:proofErr w:type="spellStart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профстандартов</w:t>
      </w:r>
      <w:proofErr w:type="spellEnd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910D78" w:rsidRPr="00910D78" w:rsidRDefault="00910D78" w:rsidP="00910D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– при приеме на работу для определения квалификации работника;</w:t>
      </w:r>
    </w:p>
    <w:p w:rsidR="00910D78" w:rsidRPr="00910D78" w:rsidRDefault="00910D78" w:rsidP="00910D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–  при</w:t>
      </w:r>
      <w:proofErr w:type="gramEnd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аттестации для определения соответствия занимаемой должности;</w:t>
      </w:r>
    </w:p>
    <w:p w:rsidR="00910D78" w:rsidRPr="00910D78" w:rsidRDefault="00910D78" w:rsidP="00910D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lastRenderedPageBreak/>
        <w:t>– при направлении работников на дополнительное профессиональное образование для определения вида обучения;</w:t>
      </w:r>
    </w:p>
    <w:p w:rsidR="00910D78" w:rsidRPr="00910D78" w:rsidRDefault="00910D78" w:rsidP="00910D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– при разработке должностных инструкций для определения трудовых действий и требований к знаниям, умениям;</w:t>
      </w:r>
    </w:p>
    <w:p w:rsidR="00910D78" w:rsidRPr="00910D78" w:rsidRDefault="00910D78" w:rsidP="00910D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– при разработке штатного расписания для определения наименования должностей.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Профстандарты</w:t>
      </w:r>
      <w:proofErr w:type="spellEnd"/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нужны: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910D78" w:rsidRPr="00910D78" w:rsidRDefault="00910D78" w:rsidP="00910D78">
      <w:pPr>
        <w:spacing w:after="18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Совет:</w:t>
      </w: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 Для руководителей организаций, их заместителей, руководителей структурных подразделений, педагогов школ и детских садов предусмотрены льготы и ограничения (ст. </w:t>
      </w:r>
      <w:proofErr w:type="gramStart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331 ,</w:t>
      </w:r>
      <w:proofErr w:type="gramEnd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351.1 ТК РФ, ст. 47 , 51 , 52 Закона от 29 декабря 2012 г. № 273-ФЗ). 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Во-вторых, при разработке образовательных программ:</w:t>
      </w:r>
    </w:p>
    <w:p w:rsidR="00910D78" w:rsidRPr="00910D78" w:rsidRDefault="00910D78" w:rsidP="00910D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– профессионального образования (ч. 7 ст. 11 Закона от 29 декабря 2012 г. № 273-ФЗ);</w:t>
      </w:r>
    </w:p>
    <w:p w:rsidR="00910D78" w:rsidRPr="00910D78" w:rsidRDefault="00910D78" w:rsidP="00910D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– профессионального обучения (ч. 8 ст. 73 Закона от 29 декабря 2012 г. № 273-ФЗ);</w:t>
      </w:r>
    </w:p>
    <w:p w:rsidR="00910D78" w:rsidRPr="00910D78" w:rsidRDefault="00910D78" w:rsidP="00910D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–  дополнительного</w:t>
      </w:r>
      <w:proofErr w:type="gramEnd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профессионального образования (ч. 9 ст. 76 Закона от 29 декабря 2012 г. № 273-ФЗ).</w:t>
      </w:r>
    </w:p>
    <w:p w:rsidR="00910D78" w:rsidRPr="00910D78" w:rsidRDefault="00910D78" w:rsidP="00910D78">
      <w:pPr>
        <w:spacing w:after="18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Совет:</w:t>
      </w: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 Если направляете работника на переподготовку или повышение квалификации, проверьте, чтобы программы учитывали действующие </w:t>
      </w:r>
      <w:proofErr w:type="spellStart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профстандарты</w:t>
      </w:r>
      <w:proofErr w:type="spellEnd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910D78" w:rsidRPr="00910D78" w:rsidRDefault="00910D78" w:rsidP="00910D78">
      <w:pPr>
        <w:spacing w:before="360" w:after="9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Обязательно ли применять </w:t>
      </w:r>
      <w:proofErr w:type="spellStart"/>
      <w:r w:rsidRPr="00910D7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профстандарты</w:t>
      </w:r>
      <w:proofErr w:type="spellEnd"/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Все работники образовательной организации должны соответствовать требованиям квалификационных справочников или профессиональных стандартов (ч. 1 ст. </w:t>
      </w:r>
      <w:proofErr w:type="gramStart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46 ,</w:t>
      </w:r>
      <w:proofErr w:type="gramEnd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ч. 1, 2 ст. 52 Закона от 29 декабря 2012 г. № 273-ФЗ).</w:t>
      </w:r>
    </w:p>
    <w:p w:rsidR="00910D78" w:rsidRPr="00910D78" w:rsidRDefault="00910D78" w:rsidP="00910D78">
      <w:pPr>
        <w:spacing w:after="18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4F7F8"/>
          <w:lang w:eastAsia="ru-RU"/>
        </w:rPr>
        <w:t>Ситуация:</w:t>
      </w: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4F7F8"/>
          <w:lang w:eastAsia="ru-RU"/>
        </w:rPr>
        <w:t xml:space="preserve"> обязан ли работодатель уволить работника, если он не соответствует </w:t>
      </w:r>
      <w:proofErr w:type="spellStart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4F7F8"/>
          <w:lang w:eastAsia="ru-RU"/>
        </w:rPr>
        <w:t>профстандарту</w:t>
      </w:r>
      <w:proofErr w:type="spellEnd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4F7F8"/>
          <w:lang w:eastAsia="ru-RU"/>
        </w:rPr>
        <w:t>? 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Обязательность применения именно профессионального стандарта в образовательных организациях не установлена, то есть вы можете выбирать, что использовать.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Этот вывод подтверждает </w:t>
      </w:r>
      <w:hyperlink r:id="rId5" w:history="1">
        <w:r w:rsidRPr="00910D78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Письмо Минтруда России от 4 апреля 2016 г. №14-0/10/13-2253 .</w:t>
        </w:r>
      </w:hyperlink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                                                                                     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Если квалификационный справочник и профессиональный стандарт по аналогичным должностям содержат различные требования к квалификации, то работодатель самостоятельно определяет какой нормативный правовой акт он будет использовать.</w:t>
      </w:r>
    </w:p>
    <w:p w:rsidR="00910D78" w:rsidRPr="00910D78" w:rsidRDefault="00910D78" w:rsidP="00910D78">
      <w:pPr>
        <w:spacing w:after="18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9F7EE"/>
          <w:lang w:eastAsia="ru-RU"/>
        </w:rPr>
        <w:t>Внимание:</w:t>
      </w: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shd w:val="clear" w:color="auto" w:fill="F9F7EE"/>
          <w:lang w:eastAsia="ru-RU"/>
        </w:rPr>
        <w:t> обязательность применения требований профессиональных стандартов не зависит от формы собственности организации или статуса работодателя (вопрос № 7 Информации по вопросам применения профессиональных стандартов, направленной  письмом </w:t>
      </w:r>
      <w:hyperlink r:id="rId6" w:history="1">
        <w:r w:rsidRPr="00910D78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  <w:shd w:val="clear" w:color="auto" w:fill="F9F7EE"/>
            <w:lang w:eastAsia="ru-RU"/>
          </w:rPr>
          <w:t>Письмо Минтруда России от 4 апреля 2016 г. №14-0/10/13-2253 .</w:t>
        </w:r>
      </w:hyperlink>
      <w:r w:rsidRPr="0091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</w:t>
      </w:r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Несмотря на то что сейчас работодателю предоставляется выбор между квалификационным справочником и профессиональным стандартом, в перспективе квалификационные справочники будут отменены (вопрос № 4 информации Минтруда России по вопросам применения </w:t>
      </w:r>
      <w:proofErr w:type="spellStart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профстандартов</w:t>
      </w:r>
      <w:proofErr w:type="spellEnd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, направленной письмом </w:t>
      </w:r>
      <w:hyperlink r:id="rId7" w:history="1">
        <w:r w:rsidRPr="00910D78">
          <w:rPr>
            <w:rFonts w:ascii="Times New Roman" w:eastAsia="Times New Roman" w:hAnsi="Times New Roman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Письмо Минтруда России от 4 апреля 2016 г. №14-0/10/13-2253 .</w:t>
        </w:r>
      </w:hyperlink>
    </w:p>
    <w:p w:rsidR="00910D78" w:rsidRPr="00910D78" w:rsidRDefault="00910D78" w:rsidP="00910D78">
      <w:pPr>
        <w:spacing w:after="12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Для реализации идеи внедрения </w:t>
      </w:r>
      <w:proofErr w:type="spellStart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профстандарта</w:t>
      </w:r>
      <w:proofErr w:type="spellEnd"/>
      <w:r w:rsidRPr="00910D7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в государственных и муниципальных учреждениях Правительство РФ установило сроки для их внедрения.</w:t>
      </w:r>
    </w:p>
    <w:p w:rsidR="00910D78" w:rsidRPr="00910D78" w:rsidRDefault="00910D78" w:rsidP="00910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0D78" w:rsidRPr="00910D78" w:rsidRDefault="00910D78" w:rsidP="00910D78">
      <w:pPr>
        <w:spacing w:before="240" w:after="240" w:line="240" w:lineRule="auto"/>
        <w:ind w:left="851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 xml:space="preserve">Связь между требованиями к воспитателю ДОУ по ФГОС и </w:t>
      </w:r>
      <w:proofErr w:type="spellStart"/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профстандарту</w:t>
      </w:r>
      <w:proofErr w:type="spellEnd"/>
    </w:p>
    <w:p w:rsidR="00910D78" w:rsidRPr="00910D78" w:rsidRDefault="00910D78" w:rsidP="00910D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</w:t>
      </w:r>
      <w:r w:rsidR="0026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являются исключением и ДОУ – </w:t>
      </w: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 лет, когда наступает время школ, гимназий и т. д.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педработникам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(воспитателям, педагогам и т. д.) сейчас применяется 2 вида стандартов:</w:t>
      </w:r>
    </w:p>
    <w:p w:rsidR="00910D78" w:rsidRPr="00910D78" w:rsidRDefault="00910D78" w:rsidP="00910D78">
      <w:pPr>
        <w:spacing w:after="10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ФГОС, утвержденный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РФ;</w:t>
      </w:r>
      <w:bookmarkStart w:id="0" w:name="_GoBack"/>
      <w:bookmarkEnd w:id="0"/>
    </w:p>
    <w:p w:rsidR="00910D78" w:rsidRPr="00910D78" w:rsidRDefault="00910D78" w:rsidP="00910D78">
      <w:pPr>
        <w:spacing w:after="10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Минтруда РФ.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Оба стандарта разработаны в 2013 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 Кроме того, ФГОС уже действует, а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лишь с 2017 года.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Тем не менее и ФГОС, и профессиональный стандарт воспитателя ДОУ между собой тесно связаны. Дело в том, что с 2017 года, когда вступят в силу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педагогических работников, ФГОС должны будут разрабатываться с учетом заложенных в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профстандарте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требований.</w:t>
      </w:r>
    </w:p>
    <w:p w:rsidR="00910D78" w:rsidRPr="00910D78" w:rsidRDefault="00910D78" w:rsidP="00910D78">
      <w:pPr>
        <w:spacing w:before="336" w:after="24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Что включает в себя </w:t>
      </w:r>
      <w:proofErr w:type="spellStart"/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профстандарт</w:t>
      </w:r>
      <w:proofErr w:type="spellEnd"/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воспитателя детского сада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 в детском саду и других ДОУ включает в себя следующие структурные части:</w:t>
      </w:r>
    </w:p>
    <w:p w:rsidR="00910D78" w:rsidRPr="00910D78" w:rsidRDefault="00910D78" w:rsidP="00910D78">
      <w:pPr>
        <w:spacing w:after="10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1.Общие сведения о стандарте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разделе определяется, к какому конкретно виду деятельности относится 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дошкольного образования, какие коды ОКЗ и ОКВЭД должны применяться при учете этого вида деятельности. Здесь нужно отметить, что по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профстандарту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«педагог» шире, чем «воспитатель». К педагогам относятся как воспитатели, так и учителя в школе и других учреждениях общего образования. Разделение происходит на уровне кодов ОКЗ (к воспитателям относится код 3320) и ОКВЭД (80.10.1 — услуги дошкольного образования).</w:t>
      </w:r>
    </w:p>
    <w:p w:rsidR="00910D78" w:rsidRPr="00910D78" w:rsidRDefault="00910D78" w:rsidP="00910D78">
      <w:pPr>
        <w:spacing w:after="10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2.Функциональная карта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описываются функции, которые в своей работе должен осуществлять педагог. Применительно к профессиональному стандарту воспитателя ДОУ главными по отношению к детям будут функции: обучения, воспитания, развития.</w:t>
      </w:r>
    </w:p>
    <w:p w:rsidR="00910D78" w:rsidRPr="00910D78" w:rsidRDefault="00910D78" w:rsidP="00910D78">
      <w:pPr>
        <w:spacing w:after="100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3.Характеристика функций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этой части 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ДОУ функции, упомянутые в функциональной карте, подробно характеризуются. Кроме того, здесь устанавливаются официальные названия для должностей («воспитатель», «педагог» и т. д.), требования к образованию и другие квалификационные условия. Надо отметить, что здесь используются и данные единого квалификационного справочника, утвержденного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в 2010 году.</w:t>
      </w:r>
    </w:p>
    <w:p w:rsidR="00910D78" w:rsidRPr="00910D78" w:rsidRDefault="00910D78" w:rsidP="00910D78">
      <w:pPr>
        <w:spacing w:after="100" w:line="240" w:lineRule="auto"/>
        <w:ind w:left="36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 </w:t>
      </w:r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4.Сведения о том, какие организации разработали </w:t>
      </w:r>
      <w:proofErr w:type="spellStart"/>
      <w:r w:rsidRPr="00910D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профстандарт</w:t>
      </w:r>
      <w:proofErr w:type="spellEnd"/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Упоминание разработчиков 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в отдельный раздел. Так, профессиональный стандарт педагога ДОУ по ФГОС был разработан МГППУ при участии ЦО № 109 г. Москвы.</w:t>
      </w:r>
    </w:p>
    <w:p w:rsidR="00910D78" w:rsidRPr="00910D78" w:rsidRDefault="00910D78" w:rsidP="00910D78">
      <w:pPr>
        <w:spacing w:after="312" w:line="240" w:lineRule="auto"/>
        <w:ind w:left="851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91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педагога ДОУ, подлежащий введению в 2019 году, должен стать новым и эффективным способом упорядочения работы детских садов и других дошкольных учреждений, повысить эффективность воспитательной и образовательной деятельности в них, а также добиться большей компетентности от работников.</w:t>
      </w:r>
    </w:p>
    <w:p w:rsidR="003B6758" w:rsidRDefault="003B6758"/>
    <w:sectPr w:rsidR="003B6758" w:rsidSect="00085CA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C4"/>
    <w:rsid w:val="00085CAA"/>
    <w:rsid w:val="00263199"/>
    <w:rsid w:val="003B6758"/>
    <w:rsid w:val="006C2EC4"/>
    <w:rsid w:val="007F45FC"/>
    <w:rsid w:val="009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B743-EA40-4B49-B768-6F9B328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view/772138153/?page=1&amp;*=WDMtmu4JpDFcXrSIuB%2Bih%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&amp;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772138153/?page=1&amp;*=WDMtmu4JpDFcXrSIuB%2Bih%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&amp;lang=ru" TargetMode="External"/><Relationship Id="rId5" Type="http://schemas.openxmlformats.org/officeDocument/2006/relationships/hyperlink" Target="https://docviewer.yandex.ru/view/772138153/?page=1&amp;*=WDMtmu4JpDFcXrSIuB%2Bih%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&amp;lang=ru" TargetMode="External"/><Relationship Id="rId4" Type="http://schemas.openxmlformats.org/officeDocument/2006/relationships/hyperlink" Target="https://docviewer.yandex.ru/view/772138153/?page=1&amp;*=WDMtmu4JpDFcXrSIuB%2Bih%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&amp;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Lyan</dc:creator>
  <cp:keywords/>
  <dc:description/>
  <cp:lastModifiedBy>Lyan</cp:lastModifiedBy>
  <cp:revision>7</cp:revision>
  <dcterms:created xsi:type="dcterms:W3CDTF">2021-03-28T06:49:00Z</dcterms:created>
  <dcterms:modified xsi:type="dcterms:W3CDTF">2021-03-28T22:46:00Z</dcterms:modified>
</cp:coreProperties>
</file>